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D2077D">
        <w:rPr>
          <w:rFonts w:ascii="Times New Roman" w:hAnsi="Times New Roman" w:cs="Times New Roman"/>
          <w:sz w:val="28"/>
          <w:szCs w:val="28"/>
        </w:rPr>
        <w:t>7</w:t>
      </w:r>
      <w:r w:rsidR="00015B4D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15B4D">
        <w:rPr>
          <w:rFonts w:ascii="Times New Roman" w:hAnsi="Times New Roman" w:cs="Times New Roman"/>
          <w:sz w:val="28"/>
          <w:szCs w:val="28"/>
        </w:rPr>
        <w:t>23 de julho</w:t>
      </w:r>
      <w:r w:rsidR="00575EA8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7E0C02" w:rsidRPr="006F19D1" w:rsidRDefault="007E0C02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Default="00015B4D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Presidente</w:t>
      </w:r>
    </w:p>
    <w:p w:rsidR="007E0C02" w:rsidRDefault="007E0C0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7E0C02" w:rsidRPr="006F19D1" w:rsidRDefault="007E0C0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015B4D" w:rsidRDefault="00563EC4" w:rsidP="00D2077D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7E0C02">
        <w:rPr>
          <w:rFonts w:ascii="Times New Roman" w:hAnsi="Times New Roman" w:cs="Times New Roman"/>
          <w:sz w:val="28"/>
          <w:szCs w:val="28"/>
        </w:rPr>
        <w:t>Senhoria</w:t>
      </w:r>
      <w:r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E152EF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15B4D">
        <w:rPr>
          <w:rFonts w:ascii="Times New Roman" w:hAnsi="Times New Roman" w:cs="Times New Roman"/>
          <w:sz w:val="28"/>
          <w:szCs w:val="28"/>
        </w:rPr>
        <w:t xml:space="preserve">Requerimento desta Associação no tocante </w:t>
      </w:r>
      <w:proofErr w:type="gramStart"/>
      <w:r w:rsidR="00015B4D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015B4D">
        <w:rPr>
          <w:rFonts w:ascii="Times New Roman" w:hAnsi="Times New Roman" w:cs="Times New Roman"/>
          <w:sz w:val="28"/>
          <w:szCs w:val="28"/>
        </w:rPr>
        <w:t xml:space="preserve"> Emendas apresentadas pelo Senhores Vereadores no momento de discussão e votação</w:t>
      </w:r>
      <w:r w:rsidR="000245D3">
        <w:rPr>
          <w:rFonts w:ascii="Times New Roman" w:hAnsi="Times New Roman" w:cs="Times New Roman"/>
          <w:sz w:val="28"/>
          <w:szCs w:val="28"/>
        </w:rPr>
        <w:t xml:space="preserve"> </w:t>
      </w:r>
      <w:r w:rsidR="00015B4D">
        <w:rPr>
          <w:rFonts w:ascii="Times New Roman" w:hAnsi="Times New Roman" w:cs="Times New Roman"/>
          <w:sz w:val="28"/>
          <w:szCs w:val="28"/>
        </w:rPr>
        <w:t>da peça orçamentaria para o exercício de 2019, encaminhamos cópias das seguintes Emendas:</w:t>
      </w:r>
    </w:p>
    <w:p w:rsidR="007E0C02" w:rsidRDefault="007E0C02" w:rsidP="00D207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77D" w:rsidRDefault="00015B4D" w:rsidP="00015B4D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5B4D">
        <w:rPr>
          <w:rFonts w:ascii="Times New Roman" w:hAnsi="Times New Roman" w:cs="Times New Roman"/>
          <w:sz w:val="28"/>
          <w:szCs w:val="28"/>
        </w:rPr>
        <w:t>Emenda Individual apresentada pelos Vereadores Denilson Machado da Silva e Jones Leiria da Lima no valor de R$</w:t>
      </w:r>
      <w:r w:rsidR="000245D3" w:rsidRPr="00015B4D">
        <w:rPr>
          <w:rFonts w:ascii="Times New Roman" w:hAnsi="Times New Roman" w:cs="Times New Roman"/>
          <w:sz w:val="28"/>
          <w:szCs w:val="28"/>
        </w:rPr>
        <w:t>.</w:t>
      </w:r>
      <w:r w:rsidRPr="00015B4D">
        <w:rPr>
          <w:rFonts w:ascii="Times New Roman" w:hAnsi="Times New Roman" w:cs="Times New Roman"/>
          <w:sz w:val="28"/>
          <w:szCs w:val="28"/>
        </w:rPr>
        <w:t xml:space="preserve"> 25.00,00 (vinte e cinco mil reais)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C02" w:rsidRDefault="007E0C02" w:rsidP="007E0C02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15B4D" w:rsidRDefault="00015B4D" w:rsidP="00015B4D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Emenda Impositiva no valor de R$. 5.000,00 (cinco mil reais) de autoria do Vereador Denilson Machado da Silva;</w:t>
      </w:r>
    </w:p>
    <w:p w:rsidR="007E0C02" w:rsidRPr="007E0C02" w:rsidRDefault="007E0C02" w:rsidP="007E0C02">
      <w:pPr>
        <w:pStyle w:val="PargrafodaLista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7E0C02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15B4D" w:rsidRDefault="00015B4D" w:rsidP="00015B4D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Emenda Impositiva no valor de 15. 333,33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quinze mil, trezentos e trinta e três reais, trinta e três centavos) de autoria do Vereador Jones Leiria de Lima.</w:t>
      </w:r>
    </w:p>
    <w:p w:rsidR="00015B4D" w:rsidRPr="00015B4D" w:rsidRDefault="007E0C02" w:rsidP="00015B4D">
      <w:pPr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Para melhor entendimento de Vossa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Senhoria encaminhamos em anexo “NOTA TÉCNICA” que dispõe sobre EMENDAS PARLAMENTAES IMPOSITIVA, bem como a obrigação do gestor municipal na quitação </w:t>
      </w:r>
      <w:proofErr w:type="gramStart"/>
      <w:r>
        <w:rPr>
          <w:rFonts w:ascii="Times New Roman" w:hAnsi="Times New Roman" w:cs="Times New Roman"/>
          <w:sz w:val="28"/>
          <w:szCs w:val="28"/>
        </w:rPr>
        <w:t>das mesma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sob pena de responsabilidade e perda do mandato.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D207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C02" w:rsidRDefault="007E0C0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7E0C02">
      <w:pgSz w:w="11906" w:h="16838"/>
      <w:pgMar w:top="2835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139E7"/>
    <w:multiLevelType w:val="hybridMultilevel"/>
    <w:tmpl w:val="3FBEC106"/>
    <w:lvl w:ilvl="0" w:tplc="5E1251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5B4D"/>
    <w:rsid w:val="000245D3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7E0C02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2077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2019-07-22T17:57:00Z</cp:lastPrinted>
  <dcterms:created xsi:type="dcterms:W3CDTF">2019-07-22T17:57:00Z</dcterms:created>
  <dcterms:modified xsi:type="dcterms:W3CDTF">2019-07-22T17:57:00Z</dcterms:modified>
</cp:coreProperties>
</file>